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1D" w:rsidRPr="001D3B79" w:rsidRDefault="00D0221D" w:rsidP="00D0221D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D0221D" w:rsidRPr="001D3B79" w:rsidRDefault="00D0221D" w:rsidP="00D0221D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D0221D" w:rsidRPr="001D3B79" w:rsidRDefault="00D0221D" w:rsidP="00D0221D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D0221D" w:rsidRPr="001D3B79" w:rsidRDefault="00D0221D" w:rsidP="00D0221D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D0221D" w:rsidRPr="001D3B79" w:rsidRDefault="00D0221D" w:rsidP="00D0221D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D0221D" w:rsidRDefault="00D0221D" w:rsidP="00D0221D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D0221D" w:rsidRDefault="00D0221D" w:rsidP="00D0221D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D0221D" w:rsidRPr="002E6B31" w:rsidRDefault="00D0221D" w:rsidP="00D0221D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D0221D" w:rsidRDefault="00D0221D" w:rsidP="00D0221D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0221D" w:rsidRPr="001D3B79" w:rsidRDefault="00D0221D" w:rsidP="00D0221D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D0221D" w:rsidRPr="001D3B79" w:rsidRDefault="00D0221D" w:rsidP="00D0221D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D0221D" w:rsidRPr="001D3B79" w:rsidRDefault="00D0221D" w:rsidP="00D0221D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3B79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D0221D" w:rsidRPr="001D3B79" w:rsidRDefault="00D0221D" w:rsidP="00D0221D">
      <w:pPr>
        <w:spacing w:line="480" w:lineRule="auto"/>
        <w:rPr>
          <w:rFonts w:ascii="Arial" w:hAnsi="Arial" w:cs="Arial"/>
          <w:color w:val="auto"/>
          <w:sz w:val="21"/>
          <w:szCs w:val="21"/>
          <w:u w:val="single"/>
        </w:rPr>
      </w:pPr>
      <w:r w:rsidRPr="001D3B79">
        <w:rPr>
          <w:rFonts w:ascii="Arial" w:hAnsi="Arial" w:cs="Arial"/>
          <w:color w:val="auto"/>
          <w:sz w:val="21"/>
          <w:szCs w:val="21"/>
          <w:u w:val="single"/>
        </w:rPr>
        <w:t>reprezentowany przez:</w:t>
      </w:r>
    </w:p>
    <w:p w:rsidR="00D0221D" w:rsidRPr="001D3B79" w:rsidRDefault="00D0221D" w:rsidP="00D0221D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D0221D" w:rsidRPr="001D3B79" w:rsidRDefault="00D0221D" w:rsidP="00D0221D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(imię, nazwisko, stanowisko/podstawa do  reprezentacji)</w:t>
      </w:r>
    </w:p>
    <w:p w:rsidR="00D0221D" w:rsidRPr="001D3B79" w:rsidRDefault="00D0221D" w:rsidP="00D0221D">
      <w:pPr>
        <w:rPr>
          <w:rFonts w:ascii="Arial" w:hAnsi="Arial" w:cs="Arial"/>
          <w:color w:val="auto"/>
          <w:sz w:val="21"/>
          <w:szCs w:val="21"/>
        </w:rPr>
      </w:pPr>
    </w:p>
    <w:p w:rsidR="00D0221D" w:rsidRPr="001D3B79" w:rsidRDefault="00D0221D" w:rsidP="00D0221D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D0221D" w:rsidRDefault="00D0221D" w:rsidP="00D0221D">
      <w:pPr>
        <w:jc w:val="both"/>
        <w:rPr>
          <w:rFonts w:ascii="Arial" w:hAnsi="Arial" w:cs="Arial"/>
          <w:color w:val="auto"/>
        </w:rPr>
      </w:pPr>
    </w:p>
    <w:p w:rsidR="00D0221D" w:rsidRPr="001D3B79" w:rsidRDefault="00D0221D" w:rsidP="00D0221D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D0221D" w:rsidRPr="001D3B79" w:rsidRDefault="00D0221D" w:rsidP="00D0221D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D0221D" w:rsidRPr="001D3B79" w:rsidRDefault="00D0221D" w:rsidP="00D0221D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0221D" w:rsidRPr="001D3B79" w:rsidRDefault="00D0221D" w:rsidP="00D0221D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0221D" w:rsidRPr="001D3B79" w:rsidRDefault="00D0221D" w:rsidP="00D0221D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0221D" w:rsidRPr="001D3B79" w:rsidRDefault="00D0221D" w:rsidP="00D0221D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0221D" w:rsidRDefault="00D0221D" w:rsidP="00D0221D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Środków dezynfekcyjnych w Grupach 1-9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="005443F6">
        <w:rPr>
          <w:rFonts w:ascii="Arial" w:hAnsi="Arial" w:cs="Arial"/>
          <w:sz w:val="20"/>
          <w:szCs w:val="20"/>
        </w:rPr>
        <w:t>nr post. PCZ/</w:t>
      </w:r>
      <w:proofErr w:type="spellStart"/>
      <w:r w:rsidR="005443F6">
        <w:rPr>
          <w:rFonts w:ascii="Arial" w:hAnsi="Arial" w:cs="Arial"/>
          <w:sz w:val="20"/>
          <w:szCs w:val="20"/>
        </w:rPr>
        <w:t>II-</w:t>
      </w:r>
      <w:r w:rsidRPr="001D3B79">
        <w:rPr>
          <w:rFonts w:ascii="Arial" w:hAnsi="Arial" w:cs="Arial"/>
          <w:sz w:val="20"/>
          <w:szCs w:val="20"/>
        </w:rPr>
        <w:t>ZP</w:t>
      </w:r>
      <w:proofErr w:type="spellEnd"/>
      <w:r w:rsidRPr="001D3B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05/2020)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</w:p>
    <w:p w:rsidR="00D0221D" w:rsidRDefault="00D0221D" w:rsidP="00D0221D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D0221D" w:rsidRPr="007858F6" w:rsidRDefault="00D0221D" w:rsidP="00D0221D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przetargu asortyment jest dopuszczony do obrotu na terenie RP i spełnia wymagania zasadnicze ustawy z dnia 20 maja 2010 r. o wyrobach medycznych </w:t>
      </w:r>
      <w:r w:rsidRPr="004A078C">
        <w:rPr>
          <w:color w:val="auto"/>
          <w:sz w:val="20"/>
          <w:szCs w:val="20"/>
        </w:rPr>
        <w:t>(Dz. U. 2017 poz. 211)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D0221D" w:rsidRPr="001D3B79" w:rsidRDefault="00D0221D" w:rsidP="00D0221D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0221D" w:rsidRPr="001D3B79" w:rsidRDefault="00D0221D" w:rsidP="00D0221D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0221D" w:rsidRPr="001D3B79" w:rsidRDefault="00D0221D" w:rsidP="00D0221D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0221D" w:rsidRPr="001D3B79" w:rsidRDefault="00D0221D" w:rsidP="00D0221D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0221D" w:rsidRPr="001D3B79" w:rsidRDefault="00D0221D" w:rsidP="00D0221D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0221D" w:rsidRPr="001D3B79" w:rsidRDefault="00D0221D" w:rsidP="00D0221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D0221D" w:rsidRPr="001D3B79" w:rsidRDefault="00D0221D" w:rsidP="00D0221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0221D" w:rsidRPr="001D3B79" w:rsidRDefault="00D0221D" w:rsidP="00D0221D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D0221D" w:rsidRPr="001D3B79" w:rsidRDefault="00D0221D" w:rsidP="00D0221D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D0221D" w:rsidRDefault="00D0221D" w:rsidP="00D0221D">
      <w:pPr>
        <w:jc w:val="both"/>
        <w:rPr>
          <w:rFonts w:ascii="Arial" w:hAnsi="Arial" w:cs="Arial"/>
          <w:color w:val="auto"/>
        </w:rPr>
      </w:pPr>
    </w:p>
    <w:p w:rsidR="000C7B8D" w:rsidRDefault="000C7B8D"/>
    <w:sectPr w:rsidR="000C7B8D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5E" w:rsidRDefault="0097235E" w:rsidP="00D0221D">
      <w:r>
        <w:separator/>
      </w:r>
    </w:p>
  </w:endnote>
  <w:endnote w:type="continuationSeparator" w:id="0">
    <w:p w:rsidR="0097235E" w:rsidRDefault="0097235E" w:rsidP="00D0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97235E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443F6">
      <w:rPr>
        <w:noProof/>
      </w:rPr>
      <w:t>1</w:t>
    </w:r>
    <w:r>
      <w:fldChar w:fldCharType="end"/>
    </w:r>
  </w:p>
  <w:p w:rsidR="00155978" w:rsidRDefault="0097235E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5E" w:rsidRDefault="0097235E" w:rsidP="00D0221D">
      <w:r>
        <w:separator/>
      </w:r>
    </w:p>
  </w:footnote>
  <w:footnote w:type="continuationSeparator" w:id="0">
    <w:p w:rsidR="0097235E" w:rsidRDefault="0097235E" w:rsidP="00D0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97235E">
    <w:pPr>
      <w:pStyle w:val="Nagwek"/>
      <w:rPr>
        <w:rFonts w:cs="Times New Roman"/>
      </w:rPr>
    </w:pPr>
  </w:p>
  <w:p w:rsidR="002E6B31" w:rsidRDefault="0097235E">
    <w:pPr>
      <w:pStyle w:val="Nagwek"/>
      <w:rPr>
        <w:rFonts w:cs="Times New Roman"/>
      </w:rPr>
    </w:pPr>
  </w:p>
  <w:p w:rsidR="002E6B31" w:rsidRDefault="0097235E">
    <w:pPr>
      <w:pStyle w:val="Nagwek"/>
      <w:rPr>
        <w:rFonts w:cs="Times New Roman"/>
      </w:rPr>
    </w:pPr>
  </w:p>
  <w:p w:rsidR="00155978" w:rsidRPr="002E6B31" w:rsidRDefault="00D0221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/05</w:t>
    </w:r>
    <w:r w:rsidR="0097235E" w:rsidRPr="002E6B31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  <w:r w:rsidR="0097235E"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21D"/>
    <w:rsid w:val="000C7B8D"/>
    <w:rsid w:val="005443F6"/>
    <w:rsid w:val="0097235E"/>
    <w:rsid w:val="00D0221D"/>
    <w:rsid w:val="00E3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1D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1D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221D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0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21D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21D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02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2020-06-16T11:22:00Z</dcterms:created>
  <dcterms:modified xsi:type="dcterms:W3CDTF">2020-06-16T12:41:00Z</dcterms:modified>
</cp:coreProperties>
</file>